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F28FC3" w14:textId="77777777" w:rsidR="000A732E" w:rsidRDefault="000A732E" w:rsidP="000A732E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IKIMOKYKLINIO IR (AR) PRIEŠMOKYKLINIO UGDYMO PROGRAMAS VYKDANČIOS </w:t>
      </w: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>MOKYKLOS VEIKLOS KOKYBĖS IŠORINIO VERTINIMO ATASKAITA</w:t>
      </w:r>
    </w:p>
    <w:p w14:paraId="018227A0" w14:textId="77777777" w:rsidR="000A732E" w:rsidRDefault="000A732E" w:rsidP="000A732E">
      <w:pPr>
        <w:spacing w:line="360" w:lineRule="auto"/>
        <w:ind w:firstLine="851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FBDBB8B" w14:textId="77777777" w:rsidR="00021EA3" w:rsidRDefault="00021EA3" w:rsidP="00021EA3">
      <w:pPr>
        <w:spacing w:line="360" w:lineRule="auto"/>
        <w:ind w:firstLine="851"/>
        <w:rPr>
          <w:rFonts w:ascii="Times New Roman" w:hAnsi="Times New Roman" w:cs="Times New Roman"/>
          <w:color w:val="000000"/>
          <w:kern w:val="24"/>
          <w:sz w:val="24"/>
          <w:szCs w:val="24"/>
          <w:lang w:eastAsia="lt-LT"/>
        </w:rPr>
      </w:pPr>
      <w:r w:rsidRPr="00021EA3">
        <w:rPr>
          <w:rFonts w:ascii="Times New Roman" w:eastAsia="Times New Roman" w:hAnsi="Times New Roman" w:cs="Times New Roman"/>
          <w:sz w:val="24"/>
          <w:szCs w:val="24"/>
        </w:rPr>
        <w:t xml:space="preserve">2021 m. </w:t>
      </w:r>
      <w:r w:rsidRPr="00021EA3">
        <w:rPr>
          <w:rFonts w:ascii="Times New Roman" w:hAnsi="Times New Roman" w:cs="Times New Roman"/>
          <w:color w:val="000000"/>
          <w:kern w:val="24"/>
          <w:sz w:val="24"/>
          <w:szCs w:val="24"/>
          <w:lang w:eastAsia="lt-LT"/>
        </w:rPr>
        <w:t>mokykla dalyvavo Nacionalinės švietimo agentūros vykdomame projekte „Neformaliojo vaikų švietimo, ikimokyklinio, priešmokyklinio ir bendrojo ugdymo vertinimo, įsivertinimo tobulinimas ir plėtotė“ kaip pilotinė mokykla. 2021 m. rugsėjo 13-14 d. įstaigoje vyko išorės vertinimas</w:t>
      </w:r>
      <w:r>
        <w:rPr>
          <w:rFonts w:ascii="Times New Roman" w:hAnsi="Times New Roman" w:cs="Times New Roman"/>
          <w:color w:val="000000"/>
          <w:kern w:val="24"/>
          <w:sz w:val="24"/>
          <w:szCs w:val="24"/>
          <w:lang w:eastAsia="lt-LT"/>
        </w:rPr>
        <w:t>.</w:t>
      </w:r>
    </w:p>
    <w:p w14:paraId="52508BE2" w14:textId="0F20287B" w:rsidR="00021EA3" w:rsidRDefault="00021EA3" w:rsidP="00021EA3">
      <w:pPr>
        <w:spacing w:line="360" w:lineRule="auto"/>
        <w:ind w:firstLine="851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Bendras mokyklos išorinio vertinimo apibendrinimas pagal sritis</w:t>
      </w:r>
    </w:p>
    <w:tbl>
      <w:tblPr>
        <w:tblStyle w:val="a6"/>
        <w:tblW w:w="8504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02"/>
        <w:gridCol w:w="3402"/>
      </w:tblGrid>
      <w:tr w:rsidR="00021EA3" w14:paraId="68F3E9D3" w14:textId="77777777" w:rsidTr="00890390">
        <w:trPr>
          <w:jc w:val="center"/>
        </w:trPr>
        <w:tc>
          <w:tcPr>
            <w:tcW w:w="5102" w:type="dxa"/>
          </w:tcPr>
          <w:p w14:paraId="77134C5E" w14:textId="77777777" w:rsidR="00021EA3" w:rsidRDefault="00021EA3" w:rsidP="0089039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Sritis</w:t>
            </w:r>
          </w:p>
        </w:tc>
        <w:tc>
          <w:tcPr>
            <w:tcW w:w="3402" w:type="dxa"/>
          </w:tcPr>
          <w:p w14:paraId="3A65A83C" w14:textId="77777777" w:rsidR="00021EA3" w:rsidRDefault="00021EA3" w:rsidP="0089039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Kokybės lygis</w:t>
            </w:r>
          </w:p>
        </w:tc>
      </w:tr>
      <w:tr w:rsidR="00021EA3" w14:paraId="218B8D70" w14:textId="77777777" w:rsidTr="00890390">
        <w:trPr>
          <w:jc w:val="center"/>
        </w:trPr>
        <w:tc>
          <w:tcPr>
            <w:tcW w:w="5102" w:type="dxa"/>
          </w:tcPr>
          <w:p w14:paraId="705E304C" w14:textId="77777777" w:rsidR="00021EA3" w:rsidRDefault="00021EA3" w:rsidP="008903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1. 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aikų gerovė</w:t>
            </w:r>
          </w:p>
        </w:tc>
        <w:tc>
          <w:tcPr>
            <w:tcW w:w="3402" w:type="dxa"/>
          </w:tcPr>
          <w:p w14:paraId="686FBBFB" w14:textId="77777777" w:rsidR="00021EA3" w:rsidRDefault="00021EA3" w:rsidP="008903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veiklos kokybė gera</w:t>
            </w:r>
          </w:p>
        </w:tc>
      </w:tr>
      <w:tr w:rsidR="00021EA3" w14:paraId="0B59B461" w14:textId="77777777" w:rsidTr="00890390">
        <w:trPr>
          <w:jc w:val="center"/>
        </w:trPr>
        <w:tc>
          <w:tcPr>
            <w:tcW w:w="5102" w:type="dxa"/>
          </w:tcPr>
          <w:p w14:paraId="01BDC1D5" w14:textId="77777777" w:rsidR="00021EA3" w:rsidRDefault="00021EA3" w:rsidP="008903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gdymasis</w:t>
            </w:r>
          </w:p>
        </w:tc>
        <w:tc>
          <w:tcPr>
            <w:tcW w:w="3402" w:type="dxa"/>
          </w:tcPr>
          <w:p w14:paraId="67C1A812" w14:textId="77777777" w:rsidR="00021EA3" w:rsidRDefault="00021EA3" w:rsidP="008903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veiklos kokybė gera</w:t>
            </w:r>
          </w:p>
        </w:tc>
      </w:tr>
      <w:tr w:rsidR="00021EA3" w14:paraId="2186AC83" w14:textId="77777777" w:rsidTr="00890390">
        <w:trPr>
          <w:jc w:val="center"/>
        </w:trPr>
        <w:tc>
          <w:tcPr>
            <w:tcW w:w="5102" w:type="dxa"/>
          </w:tcPr>
          <w:p w14:paraId="0B699EB2" w14:textId="77777777" w:rsidR="00021EA3" w:rsidRDefault="00021EA3" w:rsidP="008903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Ugdymo(si) aplinka</w:t>
            </w:r>
          </w:p>
        </w:tc>
        <w:tc>
          <w:tcPr>
            <w:tcW w:w="3402" w:type="dxa"/>
          </w:tcPr>
          <w:p w14:paraId="6DF9C1A4" w14:textId="77777777" w:rsidR="00021EA3" w:rsidRDefault="00021EA3" w:rsidP="008903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veiklos kokybė gera</w:t>
            </w:r>
          </w:p>
        </w:tc>
      </w:tr>
      <w:tr w:rsidR="00021EA3" w14:paraId="6D51E7BA" w14:textId="77777777" w:rsidTr="00890390">
        <w:trPr>
          <w:jc w:val="center"/>
        </w:trPr>
        <w:tc>
          <w:tcPr>
            <w:tcW w:w="5102" w:type="dxa"/>
          </w:tcPr>
          <w:p w14:paraId="4694E1D9" w14:textId="77777777" w:rsidR="00021EA3" w:rsidRDefault="00021EA3" w:rsidP="008903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Ugdymo strategijos</w:t>
            </w:r>
          </w:p>
        </w:tc>
        <w:tc>
          <w:tcPr>
            <w:tcW w:w="3402" w:type="dxa"/>
          </w:tcPr>
          <w:p w14:paraId="58A92DE1" w14:textId="77777777" w:rsidR="00021EA3" w:rsidRDefault="00021EA3" w:rsidP="008903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veiklos kokybė gera</w:t>
            </w:r>
          </w:p>
        </w:tc>
      </w:tr>
      <w:tr w:rsidR="00021EA3" w14:paraId="42B288DC" w14:textId="77777777" w:rsidTr="00890390">
        <w:trPr>
          <w:jc w:val="center"/>
        </w:trPr>
        <w:tc>
          <w:tcPr>
            <w:tcW w:w="5102" w:type="dxa"/>
          </w:tcPr>
          <w:p w14:paraId="7A33C659" w14:textId="77777777" w:rsidR="00021EA3" w:rsidRDefault="00021EA3" w:rsidP="008903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 Pasiekimų vertinimas ir ugdymo planavimas</w:t>
            </w:r>
          </w:p>
        </w:tc>
        <w:tc>
          <w:tcPr>
            <w:tcW w:w="3402" w:type="dxa"/>
          </w:tcPr>
          <w:p w14:paraId="2F4D473C" w14:textId="77777777" w:rsidR="00021EA3" w:rsidRDefault="00021EA3" w:rsidP="008903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veiklos kokybė gera</w:t>
            </w:r>
          </w:p>
        </w:tc>
      </w:tr>
      <w:tr w:rsidR="00021EA3" w14:paraId="7486FB07" w14:textId="77777777" w:rsidTr="00890390">
        <w:trPr>
          <w:jc w:val="center"/>
        </w:trPr>
        <w:tc>
          <w:tcPr>
            <w:tcW w:w="5102" w:type="dxa"/>
          </w:tcPr>
          <w:p w14:paraId="56394560" w14:textId="77777777" w:rsidR="00021EA3" w:rsidRDefault="00021EA3" w:rsidP="008903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</w:t>
            </w: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endradarbiavimas su vaikų šeimomis</w:t>
            </w:r>
          </w:p>
        </w:tc>
        <w:tc>
          <w:tcPr>
            <w:tcW w:w="3402" w:type="dxa"/>
          </w:tcPr>
          <w:p w14:paraId="6E274B77" w14:textId="77777777" w:rsidR="00021EA3" w:rsidRDefault="00021EA3" w:rsidP="0089039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veiklos kokybė labai gera</w:t>
            </w:r>
          </w:p>
        </w:tc>
      </w:tr>
      <w:tr w:rsidR="00021EA3" w14:paraId="523904FA" w14:textId="77777777" w:rsidTr="00890390">
        <w:trPr>
          <w:jc w:val="center"/>
        </w:trPr>
        <w:tc>
          <w:tcPr>
            <w:tcW w:w="5102" w:type="dxa"/>
          </w:tcPr>
          <w:p w14:paraId="795943D6" w14:textId="77777777" w:rsidR="00021EA3" w:rsidRDefault="00021EA3" w:rsidP="008903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 Besimokančios organizacijos kultūra</w:t>
            </w:r>
          </w:p>
        </w:tc>
        <w:tc>
          <w:tcPr>
            <w:tcW w:w="3402" w:type="dxa"/>
          </w:tcPr>
          <w:p w14:paraId="708C522A" w14:textId="77777777" w:rsidR="00021EA3" w:rsidRDefault="00021EA3" w:rsidP="008903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veiklos kokybė gera</w:t>
            </w:r>
          </w:p>
        </w:tc>
      </w:tr>
    </w:tbl>
    <w:p w14:paraId="124EC755" w14:textId="77777777" w:rsidR="00021EA3" w:rsidRDefault="00021EA3" w:rsidP="000A732E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40B46C22" w14:textId="7C6B9E43" w:rsidR="000A732E" w:rsidRPr="00021EA3" w:rsidRDefault="00021EA3" w:rsidP="000A732E">
      <w:pPr>
        <w:spacing w:line="360" w:lineRule="auto"/>
        <w:ind w:firstLine="567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21EA3">
        <w:rPr>
          <w:rFonts w:ascii="Times New Roman" w:hAnsi="Times New Roman" w:cs="Times New Roman"/>
          <w:b/>
          <w:sz w:val="24"/>
          <w:szCs w:val="24"/>
        </w:rPr>
        <w:t>Stiprieji veiklos aspektai:</w:t>
      </w:r>
    </w:p>
    <w:p w14:paraId="64A52413" w14:textId="3317DA3C" w:rsidR="000A732E" w:rsidRPr="00F36803" w:rsidRDefault="000A732E" w:rsidP="00021EA3">
      <w:pPr>
        <w:spacing w:line="360" w:lineRule="auto"/>
        <w:ind w:firstLine="720"/>
        <w:contextualSpacing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36803">
        <w:rPr>
          <w:rFonts w:ascii="Times New Roman" w:eastAsia="Times New Roman" w:hAnsi="Times New Roman" w:cs="Times New Roman"/>
          <w:iCs/>
          <w:sz w:val="24"/>
          <w:szCs w:val="24"/>
        </w:rPr>
        <w:t>1. siūloma pasidalinti gerąja patirtimi su ikimokyklinio ugdymo įstaigų</w:t>
      </w:r>
      <w:r w:rsidRPr="00F36803">
        <w:rPr>
          <w:rFonts w:ascii="Times New Roman" w:eastAsia="Times New Roman" w:hAnsi="Times New Roman" w:cs="Times New Roman"/>
          <w:iCs/>
          <w:color w:val="7030A0"/>
          <w:sz w:val="24"/>
          <w:szCs w:val="24"/>
        </w:rPr>
        <w:t xml:space="preserve"> </w:t>
      </w:r>
      <w:r w:rsidRPr="00F36803">
        <w:rPr>
          <w:rFonts w:ascii="Times New Roman" w:eastAsia="Times New Roman" w:hAnsi="Times New Roman" w:cs="Times New Roman"/>
          <w:iCs/>
          <w:sz w:val="24"/>
          <w:szCs w:val="24"/>
        </w:rPr>
        <w:t>bendruomenėmis mieste, rajone, šalyje įgyvendinant veiklos kokybės rodiklį „Šeimos kultūros pažinimas“;</w:t>
      </w:r>
    </w:p>
    <w:p w14:paraId="2E65D0EF" w14:textId="5B1B7740" w:rsidR="000A732E" w:rsidRPr="00F36803" w:rsidRDefault="000A732E" w:rsidP="00021EA3">
      <w:pPr>
        <w:spacing w:line="360" w:lineRule="auto"/>
        <w:ind w:firstLine="720"/>
        <w:contextualSpacing/>
        <w:rPr>
          <w:rFonts w:ascii="Times New Roman" w:eastAsia="Times New Roman" w:hAnsi="Times New Roman" w:cs="Times New Roman"/>
          <w:iCs/>
          <w:sz w:val="24"/>
          <w:szCs w:val="24"/>
        </w:rPr>
      </w:pPr>
      <w:bookmarkStart w:id="0" w:name="_GoBack"/>
      <w:bookmarkEnd w:id="0"/>
      <w:r w:rsidRPr="00F36803">
        <w:rPr>
          <w:rFonts w:ascii="Times New Roman" w:eastAsia="Times New Roman" w:hAnsi="Times New Roman" w:cs="Times New Roman"/>
          <w:iCs/>
          <w:sz w:val="24"/>
          <w:szCs w:val="24"/>
        </w:rPr>
        <w:t xml:space="preserve">2. prisidėti prie gerosios patirties sklaidos pristatant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fizinio ugdymo</w:t>
      </w:r>
      <w:r w:rsidRPr="00F36803">
        <w:rPr>
          <w:rFonts w:ascii="Times New Roman" w:eastAsia="Times New Roman" w:hAnsi="Times New Roman" w:cs="Times New Roman"/>
          <w:iCs/>
          <w:sz w:val="24"/>
          <w:szCs w:val="24"/>
        </w:rPr>
        <w:t xml:space="preserve"> mokytojo darbą ir jo svarbą ikimokyklinio ugdymo įstaigos vaikams;</w:t>
      </w:r>
    </w:p>
    <w:p w14:paraId="38682DA0" w14:textId="77777777" w:rsidR="00F60124" w:rsidRDefault="00F60124">
      <w:pPr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sectPr w:rsidR="00F6012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34" w:right="851" w:bottom="1134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7F343E" w14:textId="77777777" w:rsidR="00AF1E9A" w:rsidRDefault="00AF1E9A" w:rsidP="00D46FB7">
      <w:pPr>
        <w:spacing w:line="240" w:lineRule="auto"/>
      </w:pPr>
      <w:r>
        <w:separator/>
      </w:r>
    </w:p>
  </w:endnote>
  <w:endnote w:type="continuationSeparator" w:id="0">
    <w:p w14:paraId="13800EF7" w14:textId="77777777" w:rsidR="00AF1E9A" w:rsidRDefault="00AF1E9A" w:rsidP="00D46F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E36786" w14:textId="77777777" w:rsidR="003D2166" w:rsidRDefault="003D2166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86A610" w14:textId="77777777" w:rsidR="003D2166" w:rsidRDefault="003D2166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93018F" w14:textId="77777777" w:rsidR="003D2166" w:rsidRDefault="003D2166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5F2EFE" w14:textId="77777777" w:rsidR="00AF1E9A" w:rsidRDefault="00AF1E9A" w:rsidP="00D46FB7">
      <w:pPr>
        <w:spacing w:line="240" w:lineRule="auto"/>
      </w:pPr>
      <w:r>
        <w:separator/>
      </w:r>
    </w:p>
  </w:footnote>
  <w:footnote w:type="continuationSeparator" w:id="0">
    <w:p w14:paraId="54002A14" w14:textId="77777777" w:rsidR="00AF1E9A" w:rsidRDefault="00AF1E9A" w:rsidP="00D46FB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5157F9" w14:textId="77777777" w:rsidR="003D2166" w:rsidRDefault="003D2166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9CFB29" w14:textId="77777777" w:rsidR="003D2166" w:rsidRDefault="003D2166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87886E" w14:textId="77777777" w:rsidR="003D2166" w:rsidRDefault="003D2166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84E0E"/>
    <w:multiLevelType w:val="hybridMultilevel"/>
    <w:tmpl w:val="528C42C8"/>
    <w:lvl w:ilvl="0" w:tplc="07F45A60">
      <w:numFmt w:val="bullet"/>
      <w:lvlText w:val="-"/>
      <w:lvlJc w:val="left"/>
      <w:pPr>
        <w:ind w:left="1429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A4A6B0D"/>
    <w:multiLevelType w:val="hybridMultilevel"/>
    <w:tmpl w:val="39F25F44"/>
    <w:lvl w:ilvl="0" w:tplc="040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177E00B8"/>
    <w:multiLevelType w:val="multilevel"/>
    <w:tmpl w:val="BDDEA73C"/>
    <w:lvl w:ilvl="0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  <w:b w:val="0"/>
        <w:bCs w:val="0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71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AE85C7F"/>
    <w:multiLevelType w:val="hybridMultilevel"/>
    <w:tmpl w:val="8E1C511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721784"/>
    <w:multiLevelType w:val="multilevel"/>
    <w:tmpl w:val="9DF2DC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2474BB"/>
    <w:multiLevelType w:val="multilevel"/>
    <w:tmpl w:val="18E466C8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E76340"/>
    <w:multiLevelType w:val="hybridMultilevel"/>
    <w:tmpl w:val="9022EE26"/>
    <w:lvl w:ilvl="0" w:tplc="07F45A60">
      <w:numFmt w:val="bullet"/>
      <w:lvlText w:val="-"/>
      <w:lvlJc w:val="left"/>
      <w:pPr>
        <w:ind w:left="1287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353744E3"/>
    <w:multiLevelType w:val="hybridMultilevel"/>
    <w:tmpl w:val="4314CFA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ED22F7"/>
    <w:multiLevelType w:val="multilevel"/>
    <w:tmpl w:val="EA44E064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hint="default"/>
        <w:color w:val="FF0000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eastAsia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  <w:color w:val="FF000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  <w:color w:val="FF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  <w:color w:val="FF000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  <w:color w:val="FF0000"/>
      </w:rPr>
    </w:lvl>
  </w:abstractNum>
  <w:abstractNum w:abstractNumId="9" w15:restartNumberingAfterBreak="0">
    <w:nsid w:val="3CA13BAB"/>
    <w:multiLevelType w:val="multilevel"/>
    <w:tmpl w:val="7DE89E7A"/>
    <w:lvl w:ilvl="0">
      <w:start w:val="2"/>
      <w:numFmt w:val="decimal"/>
      <w:lvlText w:val="%1."/>
      <w:lvlJc w:val="left"/>
      <w:pPr>
        <w:ind w:left="540" w:hanging="540"/>
      </w:pPr>
      <w:rPr>
        <w:rFonts w:eastAsia="Times New Roman" w:hint="default"/>
        <w:i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eastAsia="Times New Roman" w:hint="default"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i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i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i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i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i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i/>
      </w:rPr>
    </w:lvl>
  </w:abstractNum>
  <w:abstractNum w:abstractNumId="10" w15:restartNumberingAfterBreak="0">
    <w:nsid w:val="4A9B5838"/>
    <w:multiLevelType w:val="hybridMultilevel"/>
    <w:tmpl w:val="5A3AEF58"/>
    <w:lvl w:ilvl="0" w:tplc="07F45A6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ABE7E64"/>
    <w:multiLevelType w:val="hybridMultilevel"/>
    <w:tmpl w:val="3E68800E"/>
    <w:lvl w:ilvl="0" w:tplc="07F45A60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5F7A18A7"/>
    <w:multiLevelType w:val="hybridMultilevel"/>
    <w:tmpl w:val="E15AD4EC"/>
    <w:lvl w:ilvl="0" w:tplc="07F45A60">
      <w:numFmt w:val="bullet"/>
      <w:lvlText w:val="-"/>
      <w:lvlJc w:val="left"/>
      <w:pPr>
        <w:ind w:left="1429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64E44017"/>
    <w:multiLevelType w:val="hybridMultilevel"/>
    <w:tmpl w:val="DC5A2AF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EF489F"/>
    <w:multiLevelType w:val="multilevel"/>
    <w:tmpl w:val="72E8A81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2"/>
  </w:num>
  <w:num w:numId="5">
    <w:abstractNumId w:val="0"/>
  </w:num>
  <w:num w:numId="6">
    <w:abstractNumId w:val="6"/>
  </w:num>
  <w:num w:numId="7">
    <w:abstractNumId w:val="10"/>
  </w:num>
  <w:num w:numId="8">
    <w:abstractNumId w:val="11"/>
  </w:num>
  <w:num w:numId="9">
    <w:abstractNumId w:val="13"/>
  </w:num>
  <w:num w:numId="10">
    <w:abstractNumId w:val="3"/>
  </w:num>
  <w:num w:numId="11">
    <w:abstractNumId w:val="7"/>
  </w:num>
  <w:num w:numId="12">
    <w:abstractNumId w:val="9"/>
  </w:num>
  <w:num w:numId="13">
    <w:abstractNumId w:val="8"/>
  </w:num>
  <w:num w:numId="14">
    <w:abstractNumId w:val="14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6F2"/>
    <w:rsid w:val="00021EA3"/>
    <w:rsid w:val="000A732E"/>
    <w:rsid w:val="00127BDF"/>
    <w:rsid w:val="00175601"/>
    <w:rsid w:val="001C095E"/>
    <w:rsid w:val="001C3659"/>
    <w:rsid w:val="001C760B"/>
    <w:rsid w:val="001E7868"/>
    <w:rsid w:val="001F0E3E"/>
    <w:rsid w:val="00214295"/>
    <w:rsid w:val="002231DD"/>
    <w:rsid w:val="00226D79"/>
    <w:rsid w:val="00237744"/>
    <w:rsid w:val="00246801"/>
    <w:rsid w:val="002534A0"/>
    <w:rsid w:val="002848DF"/>
    <w:rsid w:val="00343196"/>
    <w:rsid w:val="003443EC"/>
    <w:rsid w:val="003A1DA1"/>
    <w:rsid w:val="003D2166"/>
    <w:rsid w:val="0040480D"/>
    <w:rsid w:val="00427641"/>
    <w:rsid w:val="00431339"/>
    <w:rsid w:val="004612BD"/>
    <w:rsid w:val="00463F3F"/>
    <w:rsid w:val="00487FEE"/>
    <w:rsid w:val="0049079C"/>
    <w:rsid w:val="0052538A"/>
    <w:rsid w:val="00525FEB"/>
    <w:rsid w:val="0052710F"/>
    <w:rsid w:val="005318F3"/>
    <w:rsid w:val="005802D9"/>
    <w:rsid w:val="005B720F"/>
    <w:rsid w:val="005F6363"/>
    <w:rsid w:val="00605D4E"/>
    <w:rsid w:val="00662BBE"/>
    <w:rsid w:val="00672CE5"/>
    <w:rsid w:val="006F3888"/>
    <w:rsid w:val="00701241"/>
    <w:rsid w:val="00705280"/>
    <w:rsid w:val="0078139C"/>
    <w:rsid w:val="00795433"/>
    <w:rsid w:val="007F5FEA"/>
    <w:rsid w:val="007F66F2"/>
    <w:rsid w:val="00820740"/>
    <w:rsid w:val="008341E6"/>
    <w:rsid w:val="00857E73"/>
    <w:rsid w:val="008742AC"/>
    <w:rsid w:val="008805DF"/>
    <w:rsid w:val="008C52D7"/>
    <w:rsid w:val="008C7EBC"/>
    <w:rsid w:val="008E08F6"/>
    <w:rsid w:val="009344E3"/>
    <w:rsid w:val="009F4951"/>
    <w:rsid w:val="00A312BD"/>
    <w:rsid w:val="00A7209B"/>
    <w:rsid w:val="00AA5530"/>
    <w:rsid w:val="00AB426D"/>
    <w:rsid w:val="00AC6016"/>
    <w:rsid w:val="00AE76D9"/>
    <w:rsid w:val="00AF1E9A"/>
    <w:rsid w:val="00B141BB"/>
    <w:rsid w:val="00B17568"/>
    <w:rsid w:val="00B7323C"/>
    <w:rsid w:val="00BD625B"/>
    <w:rsid w:val="00BF659E"/>
    <w:rsid w:val="00CF1049"/>
    <w:rsid w:val="00D3434C"/>
    <w:rsid w:val="00D46FB7"/>
    <w:rsid w:val="00DF772E"/>
    <w:rsid w:val="00E421CE"/>
    <w:rsid w:val="00E608DD"/>
    <w:rsid w:val="00E67FDE"/>
    <w:rsid w:val="00E87BD1"/>
    <w:rsid w:val="00ED6FE1"/>
    <w:rsid w:val="00ED7165"/>
    <w:rsid w:val="00EE03D4"/>
    <w:rsid w:val="00F36803"/>
    <w:rsid w:val="00F60124"/>
    <w:rsid w:val="00F668EA"/>
    <w:rsid w:val="00F7620A"/>
    <w:rsid w:val="00F85203"/>
    <w:rsid w:val="00FF1193"/>
    <w:rsid w:val="00FF4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37B36"/>
  <w15:docId w15:val="{971A6202-378C-42FE-B61A-16267E5F9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lt-LT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5907A3"/>
  </w:style>
  <w:style w:type="paragraph" w:styleId="Antrat1">
    <w:name w:val="heading 1"/>
    <w:basedOn w:val="prastasis"/>
    <w:next w:val="prastasis"/>
    <w:link w:val="Antrat1Diagrama"/>
    <w:uiPriority w:val="9"/>
    <w:qFormat/>
    <w:rsid w:val="008E180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303E4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ntrat3">
    <w:name w:val="heading 3"/>
    <w:basedOn w:val="prastasis"/>
    <w:next w:val="prastasis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Antrat4">
    <w:name w:val="heading 4"/>
    <w:basedOn w:val="prastasis"/>
    <w:next w:val="prastasis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Antrat5">
    <w:name w:val="heading 5"/>
    <w:basedOn w:val="prastasis"/>
    <w:next w:val="prastasis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Antrat6">
    <w:name w:val="heading 6"/>
    <w:basedOn w:val="prastasis"/>
    <w:next w:val="prastasis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next w:val="prastasis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Lentelstinklelis">
    <w:name w:val="Table Grid"/>
    <w:basedOn w:val="prastojilentel"/>
    <w:uiPriority w:val="59"/>
    <w:rsid w:val="005907A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trat1Diagrama">
    <w:name w:val="Antraštė 1 Diagrama"/>
    <w:basedOn w:val="Numatytasispastraiposriftas"/>
    <w:link w:val="Antrat1"/>
    <w:uiPriority w:val="9"/>
    <w:rsid w:val="008E180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lt-LT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303E4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lt-LT"/>
    </w:rPr>
  </w:style>
  <w:style w:type="paragraph" w:customStyle="1" w:styleId="Default">
    <w:name w:val="Default"/>
    <w:rsid w:val="00E8516C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tarp">
    <w:name w:val="No Spacing"/>
    <w:uiPriority w:val="1"/>
    <w:qFormat/>
    <w:rsid w:val="00E8516C"/>
    <w:pPr>
      <w:spacing w:line="240" w:lineRule="auto"/>
    </w:pPr>
  </w:style>
  <w:style w:type="paragraph" w:styleId="Sraopastraipa">
    <w:name w:val="List Paragraph"/>
    <w:basedOn w:val="prastasis"/>
    <w:uiPriority w:val="34"/>
    <w:qFormat/>
    <w:rsid w:val="00D14C8B"/>
    <w:pPr>
      <w:ind w:left="720"/>
      <w:contextualSpacing/>
    </w:pPr>
  </w:style>
  <w:style w:type="paragraph" w:styleId="Paantrat">
    <w:name w:val="Subtitle"/>
    <w:basedOn w:val="prastasis"/>
    <w:next w:val="prastasis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prastojilentel"/>
    <w:pPr>
      <w:spacing w:line="240" w:lineRule="auto"/>
    </w:pPr>
    <w:tblPr>
      <w:tblStyleRowBandSize w:val="1"/>
      <w:tblStyleColBandSize w:val="1"/>
    </w:tblPr>
  </w:style>
  <w:style w:type="table" w:customStyle="1" w:styleId="a0">
    <w:basedOn w:val="prastojilentel"/>
    <w:pPr>
      <w:spacing w:line="240" w:lineRule="auto"/>
    </w:pPr>
    <w:tblPr>
      <w:tblStyleRowBandSize w:val="1"/>
      <w:tblStyleColBandSize w:val="1"/>
    </w:tblPr>
  </w:style>
  <w:style w:type="table" w:customStyle="1" w:styleId="a1">
    <w:basedOn w:val="prastojilentel"/>
    <w:pPr>
      <w:spacing w:line="240" w:lineRule="auto"/>
    </w:pPr>
    <w:tblPr>
      <w:tblStyleRowBandSize w:val="1"/>
      <w:tblStyleColBandSize w:val="1"/>
    </w:tblPr>
  </w:style>
  <w:style w:type="table" w:customStyle="1" w:styleId="a2">
    <w:basedOn w:val="prastojilentel"/>
    <w:pPr>
      <w:spacing w:line="240" w:lineRule="auto"/>
    </w:pPr>
    <w:tblPr>
      <w:tblStyleRowBandSize w:val="1"/>
      <w:tblStyleColBandSize w:val="1"/>
    </w:tblPr>
  </w:style>
  <w:style w:type="table" w:customStyle="1" w:styleId="a3">
    <w:basedOn w:val="prastojilentel"/>
    <w:pPr>
      <w:spacing w:line="240" w:lineRule="auto"/>
    </w:pPr>
    <w:tblPr>
      <w:tblStyleRowBandSize w:val="1"/>
      <w:tblStyleColBandSize w:val="1"/>
    </w:tblPr>
  </w:style>
  <w:style w:type="table" w:customStyle="1" w:styleId="a4">
    <w:basedOn w:val="prastojilentel"/>
    <w:pPr>
      <w:spacing w:line="240" w:lineRule="auto"/>
    </w:pPr>
    <w:tblPr>
      <w:tblStyleRowBandSize w:val="1"/>
      <w:tblStyleColBandSize w:val="1"/>
    </w:tblPr>
  </w:style>
  <w:style w:type="table" w:customStyle="1" w:styleId="a5">
    <w:basedOn w:val="prastojilentel"/>
    <w:pPr>
      <w:spacing w:line="240" w:lineRule="auto"/>
    </w:pPr>
    <w:tblPr>
      <w:tblStyleRowBandSize w:val="1"/>
      <w:tblStyleColBandSize w:val="1"/>
    </w:tblPr>
  </w:style>
  <w:style w:type="table" w:customStyle="1" w:styleId="a6">
    <w:basedOn w:val="prastojilentel"/>
    <w:pPr>
      <w:spacing w:line="240" w:lineRule="auto"/>
    </w:pPr>
    <w:tblPr>
      <w:tblStyleRowBandSize w:val="1"/>
      <w:tblStyleColBandSize w:val="1"/>
    </w:tbl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D46FB7"/>
    <w:pPr>
      <w:spacing w:line="240" w:lineRule="auto"/>
    </w:pPr>
    <w:rPr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D46FB7"/>
    <w:rPr>
      <w:sz w:val="20"/>
      <w:szCs w:val="20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D46FB7"/>
    <w:rPr>
      <w:vertAlign w:val="superscript"/>
    </w:rPr>
  </w:style>
  <w:style w:type="paragraph" w:styleId="Antrats">
    <w:name w:val="header"/>
    <w:basedOn w:val="prastasis"/>
    <w:link w:val="AntratsDiagrama"/>
    <w:uiPriority w:val="99"/>
    <w:unhideWhenUsed/>
    <w:rsid w:val="003D2166"/>
    <w:pPr>
      <w:tabs>
        <w:tab w:val="center" w:pos="4680"/>
        <w:tab w:val="right" w:pos="9360"/>
      </w:tabs>
      <w:spacing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D2166"/>
  </w:style>
  <w:style w:type="paragraph" w:styleId="Porat">
    <w:name w:val="footer"/>
    <w:basedOn w:val="prastasis"/>
    <w:link w:val="PoratDiagrama"/>
    <w:uiPriority w:val="99"/>
    <w:unhideWhenUsed/>
    <w:rsid w:val="003D2166"/>
    <w:pPr>
      <w:tabs>
        <w:tab w:val="center" w:pos="4680"/>
        <w:tab w:val="right" w:pos="9360"/>
      </w:tabs>
      <w:spacing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3D2166"/>
  </w:style>
  <w:style w:type="character" w:styleId="Komentaronuoroda">
    <w:name w:val="annotation reference"/>
    <w:basedOn w:val="Numatytasispastraiposriftas"/>
    <w:uiPriority w:val="99"/>
    <w:semiHidden/>
    <w:unhideWhenUsed/>
    <w:rsid w:val="00175601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175601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175601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175601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175601"/>
    <w:rPr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4319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431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93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vJr86ml7uEHsdLZfBTJudNf/FQ==">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6763766-AF20-4223-A5D1-29E26E41D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765</Words>
  <Characters>437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Aušra Mažonienė</dc:creator>
  <cp:lastModifiedBy>2019</cp:lastModifiedBy>
  <cp:revision>4</cp:revision>
  <dcterms:created xsi:type="dcterms:W3CDTF">2021-09-24T05:47:00Z</dcterms:created>
  <dcterms:modified xsi:type="dcterms:W3CDTF">2022-03-09T08:27:00Z</dcterms:modified>
</cp:coreProperties>
</file>